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0001435941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0"/>
        <w:gridCol w:w="3815"/>
      </w:tblGrid>
      <w:tr>
        <w:trPr/>
        <w:tc>
          <w:tcPr>
            <w:tcW w:w="6390" w:type="dxa"/>
            <w:tcBorders/>
            <w:vAlign w:val="center"/>
          </w:tcPr>
          <w:p>
            <w:pPr>
              <w:pStyle w:val="TableContents"/>
              <w:bidi w:val="0"/>
              <w:spacing w:before="0" w:after="283"/>
              <w:jc w:val="left"/>
              <w:rPr/>
            </w:pPr>
            <w:r>
              <w:rPr/>
              <w:t>Name of Issuer</w:t>
            </w:r>
          </w:p>
        </w:tc>
        <w:tc>
          <w:tcPr>
            <w:tcW w:w="3815" w:type="dxa"/>
            <w:tcBorders/>
            <w:vAlign w:val="center"/>
          </w:tcPr>
          <w:p>
            <w:pPr>
              <w:pStyle w:val="TableContents"/>
              <w:bidi w:val="0"/>
              <w:spacing w:before="0" w:after="0"/>
              <w:jc w:val="left"/>
              <w:rPr/>
            </w:pPr>
            <w:r>
              <w:rPr/>
              <w:t>ZSCALER, INC.</w:t>
            </w:r>
          </w:p>
        </w:tc>
      </w:tr>
      <w:tr>
        <w:trPr/>
        <w:tc>
          <w:tcPr>
            <w:tcW w:w="6390" w:type="dxa"/>
            <w:tcBorders/>
            <w:vAlign w:val="center"/>
          </w:tcPr>
          <w:p>
            <w:pPr>
              <w:pStyle w:val="TableContents"/>
              <w:bidi w:val="0"/>
              <w:spacing w:before="0" w:after="283"/>
              <w:jc w:val="left"/>
              <w:rPr/>
            </w:pPr>
            <w:r>
              <w:rPr/>
              <w:t>SEC File Number</w:t>
            </w:r>
          </w:p>
        </w:tc>
        <w:tc>
          <w:tcPr>
            <w:tcW w:w="3815" w:type="dxa"/>
            <w:tcBorders/>
            <w:vAlign w:val="center"/>
          </w:tcPr>
          <w:p>
            <w:pPr>
              <w:pStyle w:val="TableContents"/>
              <w:bidi w:val="0"/>
              <w:spacing w:before="0" w:after="0"/>
              <w:jc w:val="left"/>
              <w:rPr/>
            </w:pPr>
            <w:r>
              <w:rPr/>
              <w:t>001-38413</w:t>
            </w:r>
          </w:p>
        </w:tc>
      </w:tr>
      <w:tr>
        <w:trPr/>
        <w:tc>
          <w:tcPr>
            <w:tcW w:w="6390" w:type="dxa"/>
            <w:tcBorders/>
            <w:vAlign w:val="center"/>
          </w:tcPr>
          <w:p>
            <w:pPr>
              <w:pStyle w:val="TableContents"/>
              <w:bidi w:val="0"/>
              <w:spacing w:before="0" w:after="283"/>
              <w:jc w:val="left"/>
              <w:rPr/>
            </w:pPr>
            <w:r>
              <w:rPr/>
              <w:t>Address of Issuer</w:t>
            </w:r>
          </w:p>
        </w:tc>
        <w:tc>
          <w:tcPr>
            <w:tcW w:w="3815" w:type="dxa"/>
            <w:tcBorders/>
            <w:vAlign w:val="center"/>
          </w:tcPr>
          <w:p>
            <w:pPr>
              <w:pStyle w:val="TableContents"/>
              <w:bidi w:val="0"/>
              <w:spacing w:before="0" w:after="0"/>
              <w:jc w:val="left"/>
              <w:rPr/>
            </w:pPr>
            <w:r>
              <w:rPr/>
              <w:t>120 Holger Way</w:t>
              <w:br/>
              <w:t>San Jose</w:t>
              <w:br/>
              <w:t xml:space="preserve">CALIFORNIA </w:t>
              <w:br/>
              <w:t>95134</w:t>
            </w:r>
          </w:p>
        </w:tc>
      </w:tr>
      <w:tr>
        <w:trPr/>
        <w:tc>
          <w:tcPr>
            <w:tcW w:w="6390" w:type="dxa"/>
            <w:tcBorders/>
            <w:vAlign w:val="center"/>
          </w:tcPr>
          <w:p>
            <w:pPr>
              <w:pStyle w:val="TableContents"/>
              <w:bidi w:val="0"/>
              <w:spacing w:before="0" w:after="283"/>
              <w:jc w:val="left"/>
              <w:rPr/>
            </w:pPr>
            <w:r>
              <w:rPr/>
              <w:t>Phone</w:t>
            </w:r>
          </w:p>
        </w:tc>
        <w:tc>
          <w:tcPr>
            <w:tcW w:w="3815" w:type="dxa"/>
            <w:tcBorders/>
            <w:vAlign w:val="center"/>
          </w:tcPr>
          <w:p>
            <w:pPr>
              <w:pStyle w:val="TableContents"/>
              <w:bidi w:val="0"/>
              <w:spacing w:before="0" w:after="0"/>
              <w:jc w:val="left"/>
              <w:rPr/>
            </w:pPr>
            <w:r>
              <w:rPr/>
              <w:t>4085330288</w:t>
            </w:r>
          </w:p>
        </w:tc>
      </w:tr>
      <w:tr>
        <w:trPr/>
        <w:tc>
          <w:tcPr>
            <w:tcW w:w="6390" w:type="dxa"/>
            <w:tcBorders/>
            <w:vAlign w:val="center"/>
          </w:tcPr>
          <w:p>
            <w:pPr>
              <w:pStyle w:val="TableContents"/>
              <w:bidi w:val="0"/>
              <w:spacing w:before="0" w:after="283"/>
              <w:jc w:val="left"/>
              <w:rPr/>
            </w:pPr>
            <w:r>
              <w:rPr/>
              <w:t>Name of Person for Whose Account the Securities are To Be Sold</w:t>
            </w:r>
          </w:p>
        </w:tc>
        <w:tc>
          <w:tcPr>
            <w:tcW w:w="3815" w:type="dxa"/>
            <w:tcBorders/>
            <w:vAlign w:val="center"/>
          </w:tcPr>
          <w:p>
            <w:pPr>
              <w:pStyle w:val="TableContents"/>
              <w:bidi w:val="0"/>
              <w:spacing w:before="0" w:after="0"/>
              <w:jc w:val="left"/>
              <w:rPr/>
            </w:pPr>
            <w:r>
              <w:rPr/>
              <w:t>ROBERT SCHLOSSMAN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0" w:type="dxa"/>
            <w:tcBorders/>
            <w:vAlign w:val="center"/>
          </w:tcPr>
          <w:p>
            <w:pPr>
              <w:pStyle w:val="TableContents"/>
              <w:bidi w:val="0"/>
              <w:spacing w:before="0" w:after="283"/>
              <w:jc w:val="left"/>
              <w:rPr/>
            </w:pPr>
            <w:r>
              <w:rPr/>
              <w:t>Relationship to Issuer</w:t>
            </w:r>
          </w:p>
        </w:tc>
        <w:tc>
          <w:tcPr>
            <w:tcW w:w="381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5394</w:t>
            </w:r>
          </w:p>
        </w:tc>
        <w:tc>
          <w:tcPr>
            <w:tcW w:w="1457" w:type="dxa"/>
            <w:tcBorders/>
            <w:vAlign w:val="center"/>
          </w:tcPr>
          <w:p>
            <w:pPr>
              <w:pStyle w:val="TableContents"/>
              <w:bidi w:val="0"/>
              <w:spacing w:before="0" w:after="283"/>
              <w:jc w:val="left"/>
              <w:rPr/>
            </w:pPr>
            <w:r>
              <w:rPr/>
              <w:t>1064290.14</w:t>
            </w:r>
          </w:p>
        </w:tc>
        <w:tc>
          <w:tcPr>
            <w:tcW w:w="1547" w:type="dxa"/>
            <w:tcBorders/>
            <w:vAlign w:val="center"/>
          </w:tcPr>
          <w:p>
            <w:pPr>
              <w:pStyle w:val="TableContents"/>
              <w:bidi w:val="0"/>
              <w:spacing w:before="0" w:after="283"/>
              <w:jc w:val="left"/>
              <w:rPr/>
            </w:pPr>
            <w:r>
              <w:rPr/>
              <w:t>163054698</w:t>
            </w:r>
          </w:p>
        </w:tc>
        <w:tc>
          <w:tcPr>
            <w:tcW w:w="1564" w:type="dxa"/>
            <w:tcBorders/>
            <w:vAlign w:val="center"/>
          </w:tcPr>
          <w:p>
            <w:pPr>
              <w:pStyle w:val="TableContents"/>
              <w:bidi w:val="0"/>
              <w:spacing w:before="0" w:after="283"/>
              <w:jc w:val="left"/>
              <w:rPr/>
            </w:pPr>
            <w:r>
              <w:rPr/>
              <w:t>09/21/2026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5394</w:t>
            </w:r>
          </w:p>
        </w:tc>
        <w:tc>
          <w:tcPr>
            <w:tcW w:w="1078" w:type="dxa"/>
            <w:tcBorders/>
            <w:vAlign w:val="center"/>
          </w:tcPr>
          <w:p>
            <w:pPr>
              <w:pStyle w:val="TableContents"/>
              <w:bidi w:val="0"/>
              <w:spacing w:before="0" w:after="283"/>
              <w:jc w:val="left"/>
              <w:rPr/>
            </w:pPr>
            <w:r>
              <w:rPr/>
              <w:t>03/15/2026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9"/>
        <w:gridCol w:w="2780"/>
        <w:gridCol w:w="912"/>
        <w:gridCol w:w="1518"/>
        <w:gridCol w:w="1706"/>
      </w:tblGrid>
      <w:tr>
        <w:trPr/>
        <w:tc>
          <w:tcPr>
            <w:tcW w:w="3289" w:type="dxa"/>
            <w:tcBorders/>
            <w:vAlign w:val="center"/>
          </w:tcPr>
          <w:p>
            <w:pPr>
              <w:pStyle w:val="TableHeading"/>
              <w:suppressLineNumbers/>
              <w:bidi w:val="0"/>
              <w:spacing w:before="0" w:after="283"/>
              <w:jc w:val="center"/>
              <w:rPr/>
            </w:pPr>
            <w:r>
              <w:rPr/>
              <w:t>Name and Address of Seller</w:t>
            </w:r>
          </w:p>
        </w:tc>
        <w:tc>
          <w:tcPr>
            <w:tcW w:w="2780"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8" w:type="dxa"/>
            <w:tcBorders/>
            <w:vAlign w:val="center"/>
          </w:tcPr>
          <w:p>
            <w:pPr>
              <w:pStyle w:val="TableHeading"/>
              <w:suppressLineNumbers/>
              <w:bidi w:val="0"/>
              <w:spacing w:before="0" w:after="283"/>
              <w:jc w:val="center"/>
              <w:rPr/>
            </w:pPr>
            <w:r>
              <w:rPr/>
              <w:t>Amount of Securities Sold</w:t>
            </w:r>
          </w:p>
        </w:tc>
        <w:tc>
          <w:tcPr>
            <w:tcW w:w="1706" w:type="dxa"/>
            <w:tcBorders/>
            <w:vAlign w:val="center"/>
          </w:tcPr>
          <w:p>
            <w:pPr>
              <w:pStyle w:val="TableHeading"/>
              <w:suppressLineNumbers/>
              <w:bidi w:val="0"/>
              <w:spacing w:before="0" w:after="283"/>
              <w:jc w:val="center"/>
              <w:rPr/>
            </w:pPr>
            <w:r>
              <w:rPr/>
              <w:t>Gross Proceeds</w:t>
            </w:r>
          </w:p>
        </w:tc>
      </w:tr>
      <w:tr>
        <w:trPr/>
        <w:tc>
          <w:tcPr>
            <w:tcW w:w="3289" w:type="dxa"/>
            <w:tcBorders/>
            <w:vAlign w:val="center"/>
          </w:tcPr>
          <w:p>
            <w:pPr>
              <w:pStyle w:val="TableContents"/>
              <w:bidi w:val="0"/>
              <w:spacing w:before="0" w:after="283"/>
              <w:jc w:val="left"/>
              <w:rPr/>
            </w:pPr>
            <w:r>
              <w:rPr/>
              <w:t>ROBERT SCHLOSSMAN</w:t>
              <w:br/>
              <w:t>120 Holger Way</w:t>
              <w:br/>
              <w:t>San Jose   CA   95134</w:t>
            </w:r>
          </w:p>
        </w:tc>
        <w:tc>
          <w:tcPr>
            <w:tcW w:w="2780"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09/16/2026</w:t>
            </w:r>
          </w:p>
        </w:tc>
        <w:tc>
          <w:tcPr>
            <w:tcW w:w="1518" w:type="dxa"/>
            <w:tcBorders/>
            <w:vAlign w:val="center"/>
          </w:tcPr>
          <w:p>
            <w:pPr>
              <w:pStyle w:val="TableContents"/>
              <w:bidi w:val="0"/>
              <w:spacing w:before="0" w:after="283"/>
              <w:jc w:val="left"/>
              <w:rPr/>
            </w:pPr>
            <w:r>
              <w:rPr/>
              <w:t>2325</w:t>
            </w:r>
          </w:p>
        </w:tc>
        <w:tc>
          <w:tcPr>
            <w:tcW w:w="1706" w:type="dxa"/>
            <w:tcBorders/>
            <w:vAlign w:val="center"/>
          </w:tcPr>
          <w:p>
            <w:pPr>
              <w:pStyle w:val="TableContents"/>
              <w:bidi w:val="0"/>
              <w:spacing w:before="0" w:after="283"/>
              <w:jc w:val="left"/>
              <w:rPr/>
            </w:pPr>
            <w:r>
              <w:rPr/>
              <w:t>448173.51</w:t>
            </w:r>
          </w:p>
        </w:tc>
      </w:tr>
      <w:tr>
        <w:trPr/>
        <w:tc>
          <w:tcPr>
            <w:tcW w:w="3289" w:type="dxa"/>
            <w:tcBorders/>
            <w:vAlign w:val="center"/>
          </w:tcPr>
          <w:p>
            <w:pPr>
              <w:pStyle w:val="TableContents"/>
              <w:bidi w:val="0"/>
              <w:spacing w:before="0" w:after="283"/>
              <w:jc w:val="left"/>
              <w:rPr/>
            </w:pPr>
            <w:r>
              <w:rPr/>
              <w:t>10b5-1 Sales Plan for ROBERT SCHLOSSMAN</w:t>
              <w:br/>
              <w:t>120 Holger Way</w:t>
              <w:br/>
              <w:t>San Jose   CA   95134</w:t>
            </w:r>
          </w:p>
        </w:tc>
        <w:tc>
          <w:tcPr>
            <w:tcW w:w="2780"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07/06/2026</w:t>
            </w:r>
          </w:p>
        </w:tc>
        <w:tc>
          <w:tcPr>
            <w:tcW w:w="1518" w:type="dxa"/>
            <w:tcBorders/>
            <w:vAlign w:val="center"/>
          </w:tcPr>
          <w:p>
            <w:pPr>
              <w:pStyle w:val="TableContents"/>
              <w:bidi w:val="0"/>
              <w:spacing w:before="0" w:after="283"/>
              <w:jc w:val="left"/>
              <w:rPr/>
            </w:pPr>
            <w:r>
              <w:rPr/>
              <w:t>122</w:t>
            </w:r>
          </w:p>
        </w:tc>
        <w:tc>
          <w:tcPr>
            <w:tcW w:w="1706" w:type="dxa"/>
            <w:tcBorders/>
            <w:vAlign w:val="center"/>
          </w:tcPr>
          <w:p>
            <w:pPr>
              <w:pStyle w:val="TableContents"/>
              <w:bidi w:val="0"/>
              <w:spacing w:before="0" w:after="283"/>
              <w:jc w:val="left"/>
              <w:rPr/>
            </w:pPr>
            <w:r>
              <w:rPr/>
              <w:t>18300.00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6"/>
        <w:gridCol w:w="6279"/>
      </w:tblGrid>
      <w:tr>
        <w:trPr/>
        <w:tc>
          <w:tcPr>
            <w:tcW w:w="3926" w:type="dxa"/>
            <w:tcBorders/>
            <w:vAlign w:val="center"/>
          </w:tcPr>
          <w:p>
            <w:pPr>
              <w:pStyle w:val="TableContents"/>
              <w:bidi w:val="0"/>
              <w:spacing w:before="0" w:after="283"/>
              <w:jc w:val="left"/>
              <w:rPr/>
            </w:pPr>
            <w:r>
              <w:rPr/>
              <w:t>Remarks</w:t>
            </w:r>
          </w:p>
        </w:tc>
        <w:tc>
          <w:tcPr>
            <w:tcW w:w="6279" w:type="dxa"/>
            <w:tcBorders/>
            <w:vAlign w:val="center"/>
          </w:tcPr>
          <w:p>
            <w:pPr>
              <w:pStyle w:val="TableContents"/>
              <w:bidi w:val="0"/>
              <w:spacing w:before="0" w:after="0"/>
              <w:jc w:val="left"/>
              <w:rPr/>
            </w:pPr>
            <w:r>
              <w:rPr/>
              <w:t xml:space="preserve">The securities to be sold were acquired upon the vesting of restricted stock units during the period of 03/15/2026 through 06/15/2026. </w:t>
            </w:r>
          </w:p>
        </w:tc>
      </w:tr>
      <w:tr>
        <w:trPr/>
        <w:tc>
          <w:tcPr>
            <w:tcW w:w="3926" w:type="dxa"/>
            <w:tcBorders/>
            <w:vAlign w:val="center"/>
          </w:tcPr>
          <w:p>
            <w:pPr>
              <w:pStyle w:val="TableContents"/>
              <w:bidi w:val="0"/>
              <w:spacing w:before="0" w:after="283"/>
              <w:jc w:val="left"/>
              <w:rPr/>
            </w:pPr>
            <w:r>
              <w:rPr/>
              <w:t>Date of Notice</w:t>
            </w:r>
          </w:p>
        </w:tc>
        <w:tc>
          <w:tcPr>
            <w:tcW w:w="6279" w:type="dxa"/>
            <w:tcBorders/>
            <w:vAlign w:val="center"/>
          </w:tcPr>
          <w:p>
            <w:pPr>
              <w:pStyle w:val="TableContents"/>
              <w:bidi w:val="0"/>
              <w:spacing w:before="0" w:after="0"/>
              <w:jc w:val="left"/>
              <w:rPr/>
            </w:pPr>
            <w:r>
              <w:rPr/>
              <w:t>09/21/2026</w:t>
            </w:r>
          </w:p>
        </w:tc>
      </w:tr>
      <w:tr>
        <w:trPr/>
        <w:tc>
          <w:tcPr>
            <w:tcW w:w="3926" w:type="dxa"/>
            <w:tcBorders/>
            <w:vAlign w:val="center"/>
          </w:tcPr>
          <w:p>
            <w:pPr>
              <w:pStyle w:val="TableContents"/>
              <w:bidi w:val="0"/>
              <w:spacing w:before="0" w:after="283"/>
              <w:jc w:val="left"/>
              <w:rPr/>
            </w:pPr>
            <w:r>
              <w:rPr/>
              <w:t>Date of Plan Adoption or Giving of Instruction, If Relying on Rule 10b5-1</w:t>
            </w:r>
          </w:p>
        </w:tc>
        <w:tc>
          <w:tcPr>
            <w:tcW w:w="6279" w:type="dxa"/>
            <w:tcBorders/>
            <w:vAlign w:val="center"/>
          </w:tcPr>
          <w:p>
            <w:pPr>
              <w:pStyle w:val="TableContents"/>
              <w:bidi w:val="0"/>
              <w:spacing w:before="0" w:after="0"/>
              <w:jc w:val="left"/>
              <w:rPr/>
            </w:pPr>
            <w:r>
              <w:rPr/>
              <w:t>07/03/2025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6" w:type="dxa"/>
            <w:tcBorders/>
            <w:vAlign w:val="center"/>
          </w:tcPr>
          <w:p>
            <w:pPr>
              <w:pStyle w:val="TableContents"/>
              <w:bidi w:val="0"/>
              <w:spacing w:before="0" w:after="283"/>
              <w:jc w:val="left"/>
              <w:rPr/>
            </w:pPr>
            <w:r>
              <w:rPr/>
              <w:t>Signature</w:t>
            </w:r>
          </w:p>
        </w:tc>
        <w:tc>
          <w:tcPr>
            <w:tcW w:w="6279" w:type="dxa"/>
            <w:tcBorders/>
            <w:vAlign w:val="center"/>
          </w:tcPr>
          <w:p>
            <w:pPr>
              <w:pStyle w:val="TableContents"/>
              <w:bidi w:val="0"/>
              <w:spacing w:before="0" w:after="0"/>
              <w:jc w:val="left"/>
              <w:rPr/>
            </w:pPr>
            <w:r>
              <w:rPr/>
              <w:t>/s/ Robert Schlossman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656</Words>
  <Characters>3312</Characters>
  <CharactersWithSpaces>3906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